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4F196C" w:rsidP="00AF328A">
      <w:pPr>
        <w:jc w:val="center"/>
        <w:rPr>
          <w:b/>
          <w:color w:val="0000FF"/>
          <w:sz w:val="36"/>
          <w:szCs w:val="36"/>
        </w:rPr>
      </w:pPr>
      <w:r>
        <w:rPr>
          <w:b/>
          <w:color w:val="0000FF"/>
          <w:sz w:val="36"/>
          <w:szCs w:val="36"/>
        </w:rPr>
        <w:t>REGULAMENTO SUB 17</w:t>
      </w:r>
      <w:bookmarkStart w:id="0" w:name="_GoBack"/>
      <w:bookmarkEnd w:id="0"/>
      <w:r w:rsidR="00CF0BD8">
        <w:rPr>
          <w:b/>
          <w:color w:val="0000FF"/>
          <w:sz w:val="36"/>
          <w:szCs w:val="36"/>
        </w:rPr>
        <w:t xml:space="preserve"> MASCULINO</w:t>
      </w:r>
    </w:p>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r>
        <w:rPr>
          <w:b/>
        </w:rPr>
        <w:t xml:space="preserve">Artigo </w:t>
      </w:r>
      <w:r w:rsidR="00B821C7">
        <w:rPr>
          <w:b/>
        </w:rPr>
        <w:t>0</w:t>
      </w:r>
      <w:r>
        <w:rPr>
          <w:b/>
        </w:rPr>
        <w:t>1</w:t>
      </w:r>
      <w:r>
        <w:t xml:space="preserve"> - </w:t>
      </w:r>
      <w:r w:rsidR="008D1180">
        <w:rPr>
          <w:b/>
        </w:rPr>
        <w:t>O CAMPEONATO REGIONAL</w:t>
      </w:r>
      <w:r>
        <w:rPr>
          <w:b/>
        </w:rPr>
        <w:t xml:space="preserve"> </w:t>
      </w:r>
      <w:r w:rsidR="00406AFE">
        <w:rPr>
          <w:b/>
        </w:rPr>
        <w:t>MASCULINO</w:t>
      </w:r>
      <w:r>
        <w:t xml:space="preserve"> </w:t>
      </w:r>
      <w:r w:rsidR="008D1180">
        <w:t>é promovido, organizado e dirigido</w:t>
      </w:r>
      <w:r>
        <w:t xml:space="preserve"> pela </w:t>
      </w:r>
      <w:r>
        <w:rPr>
          <w:b/>
        </w:rPr>
        <w:t>Liga Rio-pardense</w:t>
      </w:r>
      <w:proofErr w:type="gramStart"/>
      <w:r>
        <w:rPr>
          <w:b/>
        </w:rPr>
        <w:t xml:space="preserve">  </w:t>
      </w:r>
      <w:proofErr w:type="gramEnd"/>
      <w:r>
        <w:rPr>
          <w:b/>
        </w:rPr>
        <w:t>de Futsal (LRFS)</w:t>
      </w:r>
      <w:r>
        <w:t xml:space="preserve">, regido pelas normas internacional de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  </w:t>
      </w:r>
    </w:p>
    <w:p w:rsidR="00AF328A" w:rsidRDefault="00AF328A" w:rsidP="00AF328A">
      <w:pPr>
        <w:jc w:val="both"/>
      </w:pPr>
      <w:r>
        <w:rPr>
          <w:b/>
        </w:rPr>
        <w:t xml:space="preserve">Artigo </w:t>
      </w:r>
      <w:r w:rsidR="00B821C7">
        <w:rPr>
          <w:b/>
        </w:rPr>
        <w:t>0</w:t>
      </w:r>
      <w:r>
        <w:rPr>
          <w:b/>
        </w:rPr>
        <w:t>2</w:t>
      </w:r>
      <w:r w:rsidR="008D1180">
        <w:t xml:space="preserve"> - O Campeonato</w:t>
      </w:r>
      <w:r>
        <w:t xml:space="preserve"> </w:t>
      </w:r>
      <w:r w:rsidR="008D1180">
        <w:t xml:space="preserve">Regional </w:t>
      </w:r>
      <w:proofErr w:type="spellStart"/>
      <w:r>
        <w:t>è</w:t>
      </w:r>
      <w:proofErr w:type="spellEnd"/>
      <w:r>
        <w:t xml:space="preserve">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w:t>
      </w:r>
      <w:proofErr w:type="gramStart"/>
      <w:r>
        <w:t>O</w:t>
      </w:r>
      <w:r w:rsidR="00406AFE">
        <w:t>s</w:t>
      </w:r>
      <w:r w:rsidR="008D1180">
        <w:t xml:space="preserve"> Campeonato</w:t>
      </w:r>
      <w:proofErr w:type="gramEnd"/>
      <w:r w:rsidR="008D1180">
        <w:t xml:space="preserve"> Regional obedecerá</w:t>
      </w:r>
      <w:r>
        <w:t xml:space="preserve"> as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Pr="008D1180" w:rsidRDefault="00AF328A" w:rsidP="00AF328A">
      <w:pPr>
        <w:jc w:val="both"/>
      </w:pPr>
      <w:r>
        <w:rPr>
          <w:b/>
        </w:rPr>
        <w:t xml:space="preserve">Artigo </w:t>
      </w:r>
      <w:r w:rsidR="00B821C7">
        <w:rPr>
          <w:b/>
        </w:rPr>
        <w:t>0</w:t>
      </w:r>
      <w:r>
        <w:rPr>
          <w:b/>
        </w:rPr>
        <w:t>7</w:t>
      </w:r>
      <w:r>
        <w:t xml:space="preserve"> - Cada partida ter</w:t>
      </w:r>
      <w:r w:rsidR="008D1180">
        <w:t>á uma duração mínima</w:t>
      </w:r>
      <w:r w:rsidR="007231F7">
        <w:t xml:space="preserve"> de 4</w:t>
      </w:r>
      <w:r>
        <w:t xml:space="preserve">0 </w:t>
      </w:r>
      <w:r w:rsidR="007231F7">
        <w:t>minutos, sendo dois tempos de 20</w:t>
      </w:r>
      <w:r>
        <w:t xml:space="preserve"> minutos, com um intervalo de 05 minutos. Sendo somente o ultimo minuto de cada tempo </w:t>
      </w:r>
      <w:proofErr w:type="spellStart"/>
      <w:r>
        <w:t>cronômetrado</w:t>
      </w:r>
      <w:proofErr w:type="spellEnd"/>
      <w:r>
        <w:t>.</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w:t>
      </w:r>
      <w:r w:rsidR="008D1180">
        <w:t>retaria da Liga a carteirinha do</w:t>
      </w:r>
      <w:r>
        <w:t xml:space="preserve"> atleta, a ficha de inscrição e ficha de autorização (para menores de idade), que estará disponível no site após o cadastramento ou apresentar o RG original.</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proofErr w:type="gramStart"/>
      <w:r>
        <w:rPr>
          <w:color w:val="000000"/>
        </w:rPr>
        <w:t>5- Confronto</w:t>
      </w:r>
      <w:proofErr w:type="gramEnd"/>
      <w:r>
        <w:rPr>
          <w:color w:val="000000"/>
        </w:rPr>
        <w:t xml:space="preserve">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w:t>
      </w:r>
      <w:r w:rsidR="00D04EBE">
        <w:t>de classificação será realizada</w:t>
      </w:r>
      <w:r w:rsidR="001D0E96">
        <w:t xml:space="preserve"> </w:t>
      </w:r>
      <w:r>
        <w:t>em grupo único e</w:t>
      </w:r>
      <w:r w:rsidR="001D0E96">
        <w:t>m</w:t>
      </w:r>
      <w:r>
        <w:t xml:space="preserve"> </w:t>
      </w:r>
      <w:r>
        <w:rPr>
          <w:b/>
        </w:rPr>
        <w:t>TURNO</w:t>
      </w:r>
      <w:r w:rsidR="00BC2304">
        <w:rPr>
          <w:b/>
        </w:rPr>
        <w:t xml:space="preserve"> ÚNICO</w:t>
      </w:r>
      <w:r w:rsidR="00D04EBE">
        <w:t>, jogando</w:t>
      </w:r>
      <w:r>
        <w:t xml:space="preserve"> entre si todas contra todas, classificando as </w:t>
      </w:r>
      <w:r w:rsidR="00BC2304">
        <w:t>08</w:t>
      </w:r>
      <w:r w:rsidR="001D0E96">
        <w:t xml:space="preserve"> (</w:t>
      </w:r>
      <w:r w:rsidR="00BC2304">
        <w:t>OITO</w:t>
      </w:r>
      <w:r w:rsidR="001D0E96">
        <w:t xml:space="preserve">) </w:t>
      </w:r>
      <w:r>
        <w:t>melhores</w:t>
      </w:r>
      <w:r w:rsidR="00BC2304">
        <w:t xml:space="preserve"> colocadas para a fase quartas de final</w:t>
      </w:r>
      <w:r>
        <w:t>.</w:t>
      </w:r>
    </w:p>
    <w:p w:rsidR="00BC2304" w:rsidRDefault="00BC2304" w:rsidP="00BC2304">
      <w:pPr>
        <w:jc w:val="both"/>
      </w:pPr>
      <w:r w:rsidRPr="00BC2304">
        <w:rPr>
          <w:b/>
        </w:rPr>
        <w:t>Artigo 19</w:t>
      </w:r>
      <w:r>
        <w:t xml:space="preserve"> – Na fase quartas de final as partidas serão em partida única, entre o primeiro colocado contra o oitavo, o segundo contra o sétimo, o terceiro contra o sexto e o quarto colocado contra o quinto colocado da fase anterior. Nesta fase a equipe com melhor campanha na fase de classificação terá a vantagem de jogar pelo empate.</w:t>
      </w:r>
    </w:p>
    <w:p w:rsidR="00AF328A" w:rsidRDefault="00AF328A" w:rsidP="00AF328A">
      <w:pPr>
        <w:jc w:val="both"/>
      </w:pPr>
      <w:r>
        <w:rPr>
          <w:b/>
        </w:rPr>
        <w:t xml:space="preserve">Artigo </w:t>
      </w:r>
      <w:r w:rsidR="00BC2304">
        <w:rPr>
          <w:b/>
        </w:rPr>
        <w:t>20</w:t>
      </w:r>
      <w:r>
        <w:t xml:space="preserve"> - Na fase semifinal as partidas serão em partida única, entre o</w:t>
      </w:r>
      <w:r w:rsidR="00BC2304">
        <w:t xml:space="preserve">s quatro vencedores da fase anterior, jogando a equipe com melhor campanha contra a de pior campanha e a equipe com a segunda melhor campanha contra a equipe com a terceira melhor campanha, levando sempre em consideração a fase de classificação. </w:t>
      </w:r>
      <w:r>
        <w:t>Nesta fase a equipe com melhor campanha na fase de classificação terá a vantagem de jogar pelo empate.</w:t>
      </w:r>
    </w:p>
    <w:p w:rsidR="00AF328A" w:rsidRDefault="00AF328A" w:rsidP="00AF328A">
      <w:pPr>
        <w:jc w:val="both"/>
      </w:pPr>
      <w:r>
        <w:rPr>
          <w:b/>
        </w:rPr>
        <w:t xml:space="preserve">Artigo </w:t>
      </w:r>
      <w:r w:rsidR="00BC2304">
        <w:rPr>
          <w:b/>
        </w:rPr>
        <w:t>21</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r>
        <w:t>Nesta fase a equipe com melhor campanha na fase de classificação terá a vantagem de jogar pelo empate.</w:t>
      </w:r>
    </w:p>
    <w:p w:rsidR="00AF328A" w:rsidRDefault="00BC2304" w:rsidP="00AF328A">
      <w:pPr>
        <w:jc w:val="both"/>
      </w:pPr>
      <w:r>
        <w:rPr>
          <w:b/>
        </w:rPr>
        <w:t>Artigo 22</w:t>
      </w:r>
      <w:r w:rsidR="00AF328A">
        <w:t xml:space="preserve"> – </w:t>
      </w:r>
      <w:r w:rsidR="00AF328A">
        <w:rPr>
          <w:b/>
        </w:rPr>
        <w:t>O local da</w:t>
      </w:r>
      <w:r w:rsidR="00B821C7">
        <w:rPr>
          <w:b/>
        </w:rPr>
        <w:t>s quartas de final, semifinal e final ficará</w:t>
      </w:r>
      <w:r w:rsidR="00D04EBE">
        <w:rPr>
          <w:b/>
        </w:rPr>
        <w:t xml:space="preserve"> a critério do Departamento Técnico da</w:t>
      </w:r>
      <w:r w:rsidR="00AF328A">
        <w:rPr>
          <w:b/>
        </w:rPr>
        <w:t xml:space="preserve"> Liga</w:t>
      </w:r>
      <w:r w:rsidR="00AF328A">
        <w:t>.</w:t>
      </w:r>
    </w:p>
    <w:p w:rsidR="00AF328A" w:rsidRDefault="00AF328A" w:rsidP="00AF328A">
      <w:pPr>
        <w:jc w:val="both"/>
      </w:pPr>
      <w:r>
        <w:rPr>
          <w:b/>
        </w:rPr>
        <w:t>Artigo 2</w:t>
      </w:r>
      <w:r w:rsidR="00BC2304">
        <w:rPr>
          <w:b/>
        </w:rPr>
        <w:t>3</w:t>
      </w:r>
      <w:r w:rsidR="00B821C7">
        <w:rPr>
          <w:b/>
        </w:rPr>
        <w:t xml:space="preserve"> </w:t>
      </w:r>
      <w:r>
        <w:t>- Durante o campeonato, serão reconhecidos como autoridades, pelos participantes, os membros componentes da Liga Rio-Pardense de Futsal e da Comissão Disciplinar Desportiva.</w:t>
      </w:r>
    </w:p>
    <w:p w:rsidR="00AF328A" w:rsidRDefault="00AF328A" w:rsidP="00AF328A">
      <w:pPr>
        <w:jc w:val="both"/>
      </w:pPr>
      <w:r>
        <w:rPr>
          <w:b/>
        </w:rPr>
        <w:t>Artigo 2</w:t>
      </w:r>
      <w:r w:rsidR="00BC2304">
        <w:rPr>
          <w:b/>
        </w:rPr>
        <w:t>4</w:t>
      </w:r>
      <w:r>
        <w:t xml:space="preserve"> - Cada equipe poderá </w:t>
      </w:r>
      <w:r w:rsidR="00D04EBE">
        <w:t>inscrever quantas atletas e</w:t>
      </w:r>
      <w:r>
        <w:t xml:space="preserve"> membros de c</w:t>
      </w:r>
      <w:r w:rsidR="00D94084">
        <w:t xml:space="preserve">omissão técnica julgar </w:t>
      </w:r>
      <w:proofErr w:type="spellStart"/>
      <w:r w:rsidR="00D94084">
        <w:t>necessario</w:t>
      </w:r>
      <w:proofErr w:type="spellEnd"/>
      <w:r>
        <w:t xml:space="preserve">, através do site </w:t>
      </w:r>
      <w:hyperlink r:id="rId7" w:history="1">
        <w:r>
          <w:rPr>
            <w:rStyle w:val="Hyperlink"/>
          </w:rPr>
          <w:t>www.lugariopardensedefutsal.com.br</w:t>
        </w:r>
      </w:hyperlink>
    </w:p>
    <w:p w:rsidR="00AF328A" w:rsidRDefault="00AF328A" w:rsidP="00AF328A">
      <w:pPr>
        <w:jc w:val="both"/>
      </w:pPr>
      <w:r>
        <w:lastRenderedPageBreak/>
        <w:t>Parágrafo Único – Cada equipe poderá utilizar até 15 (quinze) atletas e 03 (três) membros da comissão técnica em cada partida, porém as inscrições na competição são ilimitadas.</w:t>
      </w:r>
    </w:p>
    <w:p w:rsidR="00AF328A" w:rsidRDefault="00AF328A" w:rsidP="00AF328A">
      <w:pPr>
        <w:jc w:val="both"/>
      </w:pPr>
      <w:r>
        <w:rPr>
          <w:b/>
        </w:rPr>
        <w:t>Artigo 2</w:t>
      </w:r>
      <w:r w:rsidR="00BC2304">
        <w:rPr>
          <w:b/>
        </w:rPr>
        <w:t>5</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t>Artigo 2</w:t>
      </w:r>
      <w:r w:rsidR="00BC2304">
        <w:rPr>
          <w:b/>
        </w:rPr>
        <w:t>6</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406AFE">
        <w:t xml:space="preserve">odendo o árbitro aguardar mais </w:t>
      </w:r>
      <w:r w:rsidR="00D04EBE">
        <w:rPr>
          <w:b/>
        </w:rPr>
        <w:t>15</w:t>
      </w:r>
      <w:r w:rsidR="00406AFE" w:rsidRPr="00406AFE">
        <w:rPr>
          <w:b/>
        </w:rPr>
        <w:t xml:space="preserve"> (</w:t>
      </w:r>
      <w:r w:rsidR="00D04EBE">
        <w:rPr>
          <w:b/>
        </w:rPr>
        <w:t>quinze</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BC2304" w:rsidP="00AF328A">
      <w:pPr>
        <w:jc w:val="both"/>
      </w:pPr>
      <w:r>
        <w:rPr>
          <w:b/>
        </w:rPr>
        <w:t>Artigo 27</w:t>
      </w:r>
      <w:r w:rsidR="00AF328A">
        <w:t xml:space="preserve"> - Cada equipe deverá apresentar-se devidamente uniformizada, com todas as camisas numeradas com no máximo dois dígitos, de modo condizente com </w:t>
      </w:r>
      <w:proofErr w:type="gramStart"/>
      <w:r w:rsidR="00AF328A">
        <w:t>a pratica</w:t>
      </w:r>
      <w:proofErr w:type="gramEnd"/>
      <w:r w:rsidR="00AF328A">
        <w:t xml:space="preserve">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BC2304" w:rsidP="00AF328A">
      <w:pPr>
        <w:jc w:val="both"/>
      </w:pPr>
      <w:r>
        <w:rPr>
          <w:b/>
        </w:rPr>
        <w:t>Artigo 28</w:t>
      </w:r>
      <w:r w:rsidR="00AF328A">
        <w:t xml:space="preserve"> - Cada equipe deverá apresentar uma bola em condições de jogo (MAX </w:t>
      </w:r>
      <w:r w:rsidR="007231F7">
        <w:t>5</w:t>
      </w:r>
      <w:r w:rsidR="00D04EBE">
        <w:t>00</w:t>
      </w:r>
      <w:r w:rsidR="007231F7">
        <w:t xml:space="preserve"> ou 1000</w:t>
      </w:r>
      <w:r w:rsidR="00AF328A">
        <w:t>), que será vistoriada pelo árbitro e determinará sua substituição se julgar necessário.</w:t>
      </w:r>
    </w:p>
    <w:p w:rsidR="00AF328A" w:rsidRDefault="00BC2304" w:rsidP="00AF328A">
      <w:pPr>
        <w:jc w:val="both"/>
      </w:pPr>
      <w:r>
        <w:rPr>
          <w:b/>
        </w:rPr>
        <w:t>Artigo 29</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BC2304" w:rsidP="00AF328A">
      <w:pPr>
        <w:jc w:val="both"/>
      </w:pPr>
      <w:r>
        <w:rPr>
          <w:b/>
        </w:rPr>
        <w:t>Artigo 30</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BC2304" w:rsidP="00AF328A">
      <w:pPr>
        <w:jc w:val="both"/>
      </w:pPr>
      <w:r>
        <w:rPr>
          <w:b/>
        </w:rPr>
        <w:t>Artigo 31</w:t>
      </w:r>
      <w:r w:rsidR="00AF328A">
        <w:t xml:space="preserve"> - Perderá a taxa de garantia, se deixar de cumprir, isolada ou conjuntamente, qualquer artigo deste regulamento. </w:t>
      </w:r>
    </w:p>
    <w:p w:rsidR="00AF328A" w:rsidRDefault="00BC2304" w:rsidP="00AF328A">
      <w:pPr>
        <w:jc w:val="both"/>
      </w:pPr>
      <w:r>
        <w:rPr>
          <w:b/>
        </w:rPr>
        <w:t>Artigo 32</w:t>
      </w:r>
      <w:r w:rsidR="00AF328A">
        <w:t xml:space="preserve"> - A equipe que deixar de comparecer para a realização de um jogo (WO), sem motivo justificado, será automaticamente eliminada do certame e a respectiva equipe estará impedida de participar de campeonatos promovido pela Liga Rio-pardense, nos próximos 02 </w:t>
      </w:r>
      <w:proofErr w:type="gramStart"/>
      <w:r w:rsidR="00AF328A">
        <w:t xml:space="preserve">( </w:t>
      </w:r>
      <w:proofErr w:type="gramEnd"/>
      <w:r w:rsidR="00AF328A">
        <w:t>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w:t>
      </w:r>
      <w:proofErr w:type="gramStart"/>
      <w:r>
        <w:t>2</w:t>
      </w:r>
      <w:proofErr w:type="gramEnd"/>
      <w:r>
        <w:t xml:space="preserve"> (dois) anos .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t>Quarto</w:t>
      </w:r>
      <w:r>
        <w:t xml:space="preserve"> - Justificará o não comparecimento da equipe, desde que devidamente comprovado através de Boletim de Ocorrência Policial ou noticiário de imprensa:</w:t>
      </w:r>
    </w:p>
    <w:p w:rsidR="00AF328A" w:rsidRDefault="00AF328A" w:rsidP="00AF328A">
      <w:pPr>
        <w:jc w:val="both"/>
      </w:pPr>
      <w:r>
        <w:lastRenderedPageBreak/>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t xml:space="preserve">d) Calamidade Pública. </w:t>
      </w:r>
    </w:p>
    <w:p w:rsidR="00AF328A" w:rsidRDefault="0085284A" w:rsidP="00AF328A">
      <w:pPr>
        <w:jc w:val="both"/>
      </w:pPr>
      <w:r>
        <w:t>e) Boletim da Policia Militar (</w:t>
      </w:r>
      <w:r w:rsidR="00AF328A">
        <w:t>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BC2304" w:rsidP="00AF328A">
      <w:pPr>
        <w:jc w:val="both"/>
      </w:pPr>
      <w:r>
        <w:rPr>
          <w:b/>
        </w:rPr>
        <w:t>Artigo 33</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BC2304" w:rsidP="00AF328A">
      <w:pPr>
        <w:jc w:val="both"/>
      </w:pPr>
      <w:r>
        <w:rPr>
          <w:b/>
        </w:rPr>
        <w:t>Artigo 34</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p>
    <w:p w:rsidR="00AF328A" w:rsidRDefault="00BC2304" w:rsidP="00AF328A">
      <w:pPr>
        <w:jc w:val="both"/>
      </w:pPr>
      <w:r>
        <w:rPr>
          <w:b/>
        </w:rPr>
        <w:t>Artigo 35</w:t>
      </w:r>
      <w:r w:rsidR="0085284A">
        <w:t xml:space="preserve"> - O</w:t>
      </w:r>
      <w:r w:rsidR="00AF328A">
        <w:t xml:space="preserve">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p>
    <w:p w:rsidR="00AF328A" w:rsidRDefault="00BC2304" w:rsidP="00AF328A">
      <w:pPr>
        <w:jc w:val="both"/>
      </w:pPr>
      <w:r>
        <w:rPr>
          <w:b/>
        </w:rPr>
        <w:t>Artigo 36</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BC2304">
        <w:rPr>
          <w:b/>
        </w:rPr>
        <w:t>37</w:t>
      </w:r>
      <w:r>
        <w:t xml:space="preserve"> - Atletas e dirigentes expulsos estarão automaticamente suspensos por uma partida</w:t>
      </w:r>
      <w:r w:rsidR="0085284A">
        <w:t xml:space="preserve"> (sequente)</w:t>
      </w:r>
      <w:r>
        <w:t>,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BC2304" w:rsidP="00AF328A">
      <w:pPr>
        <w:jc w:val="both"/>
      </w:pPr>
      <w:r>
        <w:rPr>
          <w:b/>
        </w:rPr>
        <w:t>Artigo 38</w:t>
      </w:r>
      <w:r w:rsidR="00AF328A">
        <w:rPr>
          <w:b/>
        </w:rPr>
        <w:t xml:space="preserve"> - </w:t>
      </w:r>
      <w:r w:rsidR="00AF328A">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poderão se posicionar no lado onde se encontra o banco de reservas da equipe adversária.</w:t>
      </w:r>
    </w:p>
    <w:p w:rsidR="00AF328A" w:rsidRDefault="00BC2304" w:rsidP="00AF328A">
      <w:pPr>
        <w:jc w:val="both"/>
      </w:pPr>
      <w:r>
        <w:rPr>
          <w:b/>
        </w:rPr>
        <w:lastRenderedPageBreak/>
        <w:t>Artigo 39</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BC2304" w:rsidP="00AF328A">
      <w:pPr>
        <w:jc w:val="both"/>
      </w:pPr>
      <w:r>
        <w:rPr>
          <w:b/>
        </w:rPr>
        <w:t>Artigo 40</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t xml:space="preserve"> reais</w:t>
      </w:r>
      <w:proofErr w:type="gramStart"/>
      <w:r>
        <w:t>) ,</w:t>
      </w:r>
      <w:proofErr w:type="gramEnd"/>
      <w:r>
        <w:t xml:space="preserve"> destinados ao pagamento das despesas de processo da taxa que será recolhida juntamente com a entrada das provas.</w:t>
      </w:r>
    </w:p>
    <w:p w:rsidR="00AF328A" w:rsidRDefault="00BC2304" w:rsidP="00AF328A">
      <w:pPr>
        <w:jc w:val="both"/>
      </w:pPr>
      <w:r>
        <w:rPr>
          <w:b/>
        </w:rPr>
        <w:t>Artigo 41</w:t>
      </w:r>
      <w:r w:rsidR="00AF328A">
        <w:t xml:space="preserve"> - Caberá ao impetrante o fornecimento de provas sobre irregularidade denunciadas. </w:t>
      </w:r>
    </w:p>
    <w:p w:rsidR="00AF328A" w:rsidRDefault="00BC2304" w:rsidP="00AF328A">
      <w:pPr>
        <w:jc w:val="both"/>
      </w:pPr>
      <w:r>
        <w:rPr>
          <w:b/>
        </w:rPr>
        <w:t>Artigo 42</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BC2304">
        <w:rPr>
          <w:b/>
        </w:rPr>
        <w:t>3</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BC2304" w:rsidP="00AF328A">
      <w:pPr>
        <w:jc w:val="both"/>
      </w:pPr>
      <w:r>
        <w:rPr>
          <w:b/>
        </w:rPr>
        <w:t>Artigo 44</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BC2304">
        <w:rPr>
          <w:b/>
        </w:rPr>
        <w:t>5</w:t>
      </w:r>
      <w:r>
        <w:t xml:space="preserve"> – Recomendamos que a equipe mandante </w:t>
      </w:r>
      <w:r w:rsidRPr="00D94084">
        <w:rPr>
          <w:b/>
        </w:rPr>
        <w:t>providencie</w:t>
      </w:r>
      <w:r>
        <w:t xml:space="preserve"> </w:t>
      </w:r>
      <w:r w:rsidRPr="00D94084">
        <w:rPr>
          <w:b/>
        </w:rPr>
        <w:t>vestiários limpos</w:t>
      </w:r>
      <w:r>
        <w:t xml:space="preserve"> para as equipes visitantes bem como para a equipe de </w:t>
      </w:r>
      <w:r w:rsidR="00492D77">
        <w:t>arbitragem bem como ambulância</w:t>
      </w:r>
      <w:proofErr w:type="gramStart"/>
      <w:r w:rsidR="00492D77">
        <w:t xml:space="preserve"> </w:t>
      </w:r>
      <w:r>
        <w:t xml:space="preserve"> </w:t>
      </w:r>
      <w:proofErr w:type="gramEnd"/>
      <w:r>
        <w:t>Som</w:t>
      </w:r>
      <w:r w:rsidR="00492D77">
        <w:t xml:space="preserve"> e Seguranças( Policia Militar, Guarda Municipal ou Seguranças Identificados.</w:t>
      </w:r>
    </w:p>
    <w:p w:rsidR="00D94084" w:rsidRPr="00406AFE" w:rsidRDefault="00D94084" w:rsidP="00AF328A">
      <w:pPr>
        <w:jc w:val="both"/>
        <w:rPr>
          <w:b/>
        </w:rPr>
      </w:pPr>
      <w:r w:rsidRPr="00D94084">
        <w:rPr>
          <w:b/>
        </w:rPr>
        <w:t>Artigo 4</w:t>
      </w:r>
      <w:r w:rsidR="00BC2304">
        <w:rPr>
          <w:b/>
        </w:rPr>
        <w:t>6</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proofErr w:type="gramStart"/>
      <w:r w:rsidR="00406AFE" w:rsidRPr="00406AFE">
        <w:rPr>
          <w:b/>
        </w:rPr>
        <w:t>1</w:t>
      </w:r>
      <w:proofErr w:type="gramEnd"/>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BC2304">
        <w:rPr>
          <w:b/>
        </w:rPr>
        <w:t>7</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BC2304">
        <w:rPr>
          <w:b/>
        </w:rPr>
        <w:t>8</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212BFC" w:rsidP="00AF328A">
      <w:pPr>
        <w:jc w:val="right"/>
      </w:pPr>
      <w:r>
        <w:t xml:space="preserve">   São José do Rio Pardo, 30 de janeiro</w:t>
      </w:r>
      <w:r w:rsidR="00AF328A">
        <w:t xml:space="preserve"> de 201</w:t>
      </w:r>
      <w:r>
        <w:t>8</w:t>
      </w:r>
      <w:r w:rsidR="00AF328A">
        <w:t>.</w:t>
      </w:r>
    </w:p>
    <w:p w:rsidR="00AF328A" w:rsidRDefault="00AF328A" w:rsidP="00AF328A"/>
    <w:p w:rsidR="00AF328A" w:rsidRDefault="00AF328A" w:rsidP="00AF328A"/>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t>Prof. Carlos Henrique Rodrigues</w:t>
      </w:r>
    </w:p>
    <w:p w:rsidR="00AF328A" w:rsidRDefault="00AF328A" w:rsidP="00227B33">
      <w:pPr>
        <w:tabs>
          <w:tab w:val="left" w:pos="3735"/>
        </w:tabs>
        <w:jc w:val="center"/>
      </w:pPr>
      <w:r>
        <w:t>Presidente</w:t>
      </w:r>
    </w:p>
    <w:p w:rsidR="00AF328A" w:rsidRDefault="00AF328A" w:rsidP="00AF328A"/>
    <w:p w:rsidR="00AF328A" w:rsidRDefault="00AF328A"/>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B56" w:rsidRDefault="00EF1B56" w:rsidP="00227B33">
      <w:r>
        <w:separator/>
      </w:r>
    </w:p>
  </w:endnote>
  <w:endnote w:type="continuationSeparator" w:id="0">
    <w:p w:rsidR="00EF1B56" w:rsidRDefault="00EF1B56"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B56" w:rsidRDefault="00EF1B56" w:rsidP="00227B33">
      <w:r>
        <w:separator/>
      </w:r>
    </w:p>
  </w:footnote>
  <w:footnote w:type="continuationSeparator" w:id="0">
    <w:p w:rsidR="00EF1B56" w:rsidRDefault="00EF1B56"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10A74"/>
    <w:rsid w:val="000C60E0"/>
    <w:rsid w:val="001D0E96"/>
    <w:rsid w:val="00212BFC"/>
    <w:rsid w:val="00227B33"/>
    <w:rsid w:val="00406AFE"/>
    <w:rsid w:val="00415296"/>
    <w:rsid w:val="00492D77"/>
    <w:rsid w:val="004F196C"/>
    <w:rsid w:val="006775E6"/>
    <w:rsid w:val="007231F7"/>
    <w:rsid w:val="008307CC"/>
    <w:rsid w:val="0085284A"/>
    <w:rsid w:val="00880F23"/>
    <w:rsid w:val="008D1180"/>
    <w:rsid w:val="009C4094"/>
    <w:rsid w:val="00AF328A"/>
    <w:rsid w:val="00B821C7"/>
    <w:rsid w:val="00BC2304"/>
    <w:rsid w:val="00C47B74"/>
    <w:rsid w:val="00C82C4D"/>
    <w:rsid w:val="00CF0BD8"/>
    <w:rsid w:val="00D04EBE"/>
    <w:rsid w:val="00D94084"/>
    <w:rsid w:val="00EF1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2364</Words>
  <Characters>12768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8</cp:revision>
  <dcterms:created xsi:type="dcterms:W3CDTF">2018-01-30T15:55:00Z</dcterms:created>
  <dcterms:modified xsi:type="dcterms:W3CDTF">2018-10-22T13:41:00Z</dcterms:modified>
</cp:coreProperties>
</file>